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center"/>
        <w:rPr>
          <w:rFonts w:hint="eastAsia" w:ascii="宋体" w:hAnsi="宋体" w:eastAsia="宋体"/>
          <w:b/>
          <w:color w:val="000000"/>
          <w:kern w:val="40"/>
          <w:sz w:val="28"/>
          <w:szCs w:val="21"/>
        </w:rPr>
      </w:pPr>
    </w:p>
    <w:p>
      <w:pPr>
        <w:spacing w:line="280" w:lineRule="exact"/>
        <w:jc w:val="center"/>
        <w:rPr>
          <w:rFonts w:ascii="宋体" w:hAnsi="宋体" w:eastAsia="宋体"/>
          <w:b/>
          <w:color w:val="000000"/>
          <w:kern w:val="40"/>
          <w:sz w:val="28"/>
          <w:szCs w:val="21"/>
        </w:rPr>
      </w:pPr>
      <w:r>
        <w:rPr>
          <w:rFonts w:hint="eastAsia" w:ascii="宋体" w:hAnsi="宋体" w:eastAsia="宋体"/>
          <w:b/>
          <w:color w:val="000000"/>
          <w:kern w:val="40"/>
          <w:sz w:val="28"/>
          <w:szCs w:val="21"/>
        </w:rPr>
        <w:t>内江师范学院第十四届大学生科技活动节</w:t>
      </w:r>
    </w:p>
    <w:p>
      <w:pPr>
        <w:spacing w:line="280" w:lineRule="exact"/>
        <w:jc w:val="center"/>
        <w:rPr>
          <w:rFonts w:ascii="宋体" w:hAnsi="宋体" w:eastAsia="宋体"/>
          <w:b/>
          <w:color w:val="000000"/>
          <w:kern w:val="40"/>
          <w:sz w:val="28"/>
          <w:szCs w:val="21"/>
        </w:rPr>
      </w:pPr>
      <w:r>
        <w:rPr>
          <w:rFonts w:hint="eastAsia" w:ascii="宋体" w:hAnsi="宋体" w:eastAsia="宋体"/>
          <w:b/>
          <w:color w:val="000000"/>
          <w:kern w:val="40"/>
          <w:sz w:val="28"/>
          <w:szCs w:val="21"/>
        </w:rPr>
        <w:t>自然科学类学术论文大赛报名统计表</w:t>
      </w:r>
    </w:p>
    <w:tbl>
      <w:tblPr>
        <w:tblStyle w:val="9"/>
        <w:tblW w:w="85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1134"/>
        <w:gridCol w:w="1418"/>
        <w:gridCol w:w="2409"/>
        <w:gridCol w:w="1418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3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二级学院：  地理与资源科学学院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b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b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班 级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b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学 号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论 文 题 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b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作者联系电话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朱俊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地15.1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20151541110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四川省城镇化发展质量时空演变特征分析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17781444682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李宏芸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张波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地15.2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20151541064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基于SWOT分析茅溪镇旅游发展研究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18483223022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邹红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李慢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地15.3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20151542002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四川省城市化发展与耕地资源协调度分析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18683238810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陈鹏宇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廖莎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地15.3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20151542018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四川省人口城市化与土地城市化耦合协调关系评价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18483221519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陈鹏宇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李星玥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地16.1</w:t>
            </w:r>
          </w:p>
          <w:p>
            <w:pPr>
              <w:keepNext w:val="0"/>
              <w:keepLines w:val="0"/>
              <w:pageBreakBefore w:val="0"/>
              <w:tabs>
                <w:tab w:val="left" w:pos="6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20161541012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直辖以来重庆市经济发展轨迹浅析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18008034655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eastAsia="zh-CN"/>
              </w:rPr>
              <w:t>宋前林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16.1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40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40"/>
                <w:sz w:val="24"/>
                <w:szCs w:val="24"/>
              </w:rPr>
              <w:t>0161541095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内江市空气花粉月际变化规律研究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18280964247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李永飞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裴婉婷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地16.2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20161541034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河南省栾川县近50年降水变化特征分析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18048685846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陈鹏宇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谭钦岚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地16.2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20161541139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近60年来洞庭湖流域降水时空演变特征分析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17313966980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李永飞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万家丽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地16.2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20161541112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西南地区主要城市空气质量评价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17780838007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陈鹏宇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val="en-US" w:eastAsia="zh-CN"/>
              </w:rPr>
              <w:t>白玉婷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地16.3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20161541129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少数民族地区教育扶贫的困境与思考---以重庆市酉阳县为例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15736665474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王珊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路腾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地16.3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20161541041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德阳在成德同城化进程中产业优势分析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18284229006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邹红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郝梓君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地16.3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20161541027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关于SWOT对产业转型期攀枝花旅游业发展的思考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17790437513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王珊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闫荣华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16.3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/>
              </w:rPr>
              <w:t>20161541109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/>
              </w:rPr>
              <w:t>基于精准扶贫背景下对巴中市南江县乡村旅游发展的思考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/>
              </w:rPr>
              <w:t>17790438225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/>
              </w:rPr>
              <w:t>王珊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周吉敏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地16.3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20161541040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发展特色旅游带动扶贫开发——以古蔺为例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13540983680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王珊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周萍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地16.3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20161541072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岳池县农民合作社土地流转及经营模式调查研究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18483282097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王珊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黄宇蝶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16.4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20161542025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新能源背景下汽车产业的发展—以内江为例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13795507158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蒋蕙如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16.4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20161542043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土地破碎度对重庆周边地区新型城镇化建设的影响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18123177104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韩光中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韦燕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16.4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20161542090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“乡村振兴战略”下的乡村道路网络现状及问题分析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18483282179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刘金梁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徐</w:t>
            </w: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伊伊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地16.4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20161542003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浅析海绵城市对城市绿地系统的影响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17378769081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黄梦兰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赵玲莉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地16.4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20161542023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全面二孩政策带来的社会需求探讨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——以内江地区为例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18090334882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eastAsia="zh-CN"/>
              </w:rPr>
              <w:t>鄢敏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val="en-US" w:eastAsia="zh-CN"/>
              </w:rPr>
              <w:t>16.4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val="en-US" w:eastAsia="zh-CN"/>
              </w:rPr>
              <w:t>20161542016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eastAsia="zh-CN"/>
              </w:rPr>
              <w:t>基于</w:t>
            </w: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val="en-US" w:eastAsia="zh-CN"/>
              </w:rPr>
              <w:t>GIS的内江市城市功能分区演变分析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val="en-US" w:eastAsia="zh-CN"/>
              </w:rPr>
              <w:t>18090334662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  <w:lang w:eastAsia="zh-CN"/>
              </w:rPr>
              <w:t>罗杨洁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曹萌亚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地17.1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20171541062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四川省人口结构与经济发展关系耦合研究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18783599295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张彬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季薇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地17.1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20171541005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基于改进TOPSIS的县域人口城镇化水平综合评价与时空变化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17882587959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张彬</w:t>
            </w:r>
          </w:p>
          <w:p>
            <w:pPr>
              <w:keepNext w:val="0"/>
              <w:keepLines w:val="0"/>
              <w:pageBreakBefore w:val="0"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蒋林利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地17.1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20171541051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中国气象干旱研究进展及展望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15680206685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周丽</w:t>
            </w:r>
          </w:p>
          <w:p>
            <w:pPr>
              <w:keepNext w:val="0"/>
              <w:keepLines w:val="0"/>
              <w:pageBreakBefore w:val="0"/>
              <w:tabs>
                <w:tab w:val="left" w:pos="5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王维婷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地</w:t>
            </w: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17.1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20171541140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四川省城市化效率与经济发展水平的耦合关系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18090311442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eastAsia="zh-CN"/>
              </w:rPr>
              <w:t>张彬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龙丹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地17.2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20171541135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内江市水资源问题的探讨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18181629495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邹红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  <w:lang w:val="en-US" w:eastAsia="zh-CN"/>
              </w:rPr>
              <w:t>27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罗魁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地17.2</w:t>
            </w:r>
          </w:p>
          <w:p>
            <w:pPr>
              <w:keepNext w:val="0"/>
              <w:keepLines w:val="0"/>
              <w:pageBreakBefore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 w:cs="仿宋_GB2312"/>
                <w:color w:val="000000"/>
                <w:kern w:val="4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20171541065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中国极端气候的研究进展与展望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18208300947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ascii="宋体" w:hAnsi="宋体" w:eastAsia="宋体" w:cs="仿宋_GB2312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40"/>
                <w:szCs w:val="21"/>
              </w:rPr>
              <w:t>周丽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530" w:type="dxa"/>
            <w:gridSpan w:val="7"/>
          </w:tcPr>
          <w:p>
            <w:pPr>
              <w:ind w:firstLine="211" w:firstLineChars="100"/>
              <w:jc w:val="left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40"/>
                <w:szCs w:val="21"/>
              </w:rPr>
              <w:t>注</w:t>
            </w: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：1、“姓名”、“学号”、“作者联系电话”必须如实填写。</w:t>
            </w:r>
          </w:p>
          <w:p>
            <w:pPr>
              <w:ind w:firstLine="630" w:firstLineChars="300"/>
              <w:jc w:val="left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2、以论文为单位，只统计第一作者信息；</w:t>
            </w:r>
          </w:p>
          <w:p>
            <w:pPr>
              <w:ind w:firstLine="630" w:firstLineChars="300"/>
              <w:jc w:val="left"/>
              <w:rPr>
                <w:rFonts w:ascii="宋体" w:hAnsi="宋体" w:eastAsia="宋体"/>
                <w:color w:val="000000"/>
                <w:kern w:val="4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40"/>
                <w:szCs w:val="21"/>
              </w:rPr>
              <w:t>3、请各二级学院于5月4日前将此表的电子文档与纸质文档整理完毕。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91E0A"/>
    <w:rsid w:val="00072E58"/>
    <w:rsid w:val="001B42A0"/>
    <w:rsid w:val="00327771"/>
    <w:rsid w:val="004D2164"/>
    <w:rsid w:val="00513332"/>
    <w:rsid w:val="005B5D3A"/>
    <w:rsid w:val="006229D6"/>
    <w:rsid w:val="00725F62"/>
    <w:rsid w:val="009714AD"/>
    <w:rsid w:val="009C704B"/>
    <w:rsid w:val="00C223A0"/>
    <w:rsid w:val="00C645DA"/>
    <w:rsid w:val="00D5734D"/>
    <w:rsid w:val="00FA43B9"/>
    <w:rsid w:val="035369D5"/>
    <w:rsid w:val="089A30A3"/>
    <w:rsid w:val="10291E0A"/>
    <w:rsid w:val="148066E3"/>
    <w:rsid w:val="1C0D18B6"/>
    <w:rsid w:val="22D55920"/>
    <w:rsid w:val="27141CEA"/>
    <w:rsid w:val="281B0AFE"/>
    <w:rsid w:val="47C57035"/>
    <w:rsid w:val="50AB768D"/>
    <w:rsid w:val="5C4C72ED"/>
    <w:rsid w:val="615B6C9D"/>
    <w:rsid w:val="61984B49"/>
    <w:rsid w:val="6D535020"/>
    <w:rsid w:val="728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00" w:beforeAutospacing="1" w:after="100" w:afterAutospacing="1" w:line="440" w:lineRule="exact"/>
      <w:jc w:val="center"/>
      <w:outlineLvl w:val="0"/>
    </w:pPr>
    <w:rPr>
      <w:b/>
      <w:bCs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440" w:lineRule="exact"/>
      <w:ind w:firstLine="540"/>
    </w:pPr>
    <w:rPr>
      <w:rFonts w:ascii="宋体" w:hAnsi="宋体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194</Words>
  <Characters>1108</Characters>
  <Lines>9</Lines>
  <Paragraphs>2</Paragraphs>
  <TotalTime>1</TotalTime>
  <ScaleCrop>false</ScaleCrop>
  <LinksUpToDate>false</LinksUpToDate>
  <CharactersWithSpaces>1300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2018-04-07T08:03:00Z</dcterms:created>
  <dc:creator>Admin</dc:creator>
  <cp:lastModifiedBy>Doris_1D</cp:lastModifiedBy>
  <dcterms:modified xsi:type="dcterms:W3CDTF">2018-12-10T15:56:44Z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